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9E10B" w14:textId="77777777" w:rsidR="002C5261" w:rsidRDefault="002C5261" w:rsidP="002C5261">
      <w:pPr>
        <w:pStyle w:val="NoSpacing"/>
        <w:rPr>
          <w:rFonts w:cs="Times New Roman"/>
          <w:b/>
          <w:sz w:val="48"/>
          <w:szCs w:val="48"/>
        </w:rPr>
      </w:pPr>
      <w:r>
        <w:rPr>
          <w:rFonts w:cs="Times New Roman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9E10F" wp14:editId="6CC9E11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77050" cy="895350"/>
                <wp:effectExtent l="19050" t="1905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895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18453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009D37" id="Rectangle 3" o:spid="_x0000_s1026" style="position:absolute;margin-left:0;margin-top:0;width:541.5pt;height:7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" filled="f" strokecolor="#18453b" strokeweight="3pt"/>
            </w:pict>
          </mc:Fallback>
        </mc:AlternateContent>
      </w:r>
      <w:r>
        <w:rPr>
          <w:rFonts w:cs="Times New Roman"/>
          <w:b/>
          <w:noProof/>
          <w:sz w:val="48"/>
          <w:szCs w:val="48"/>
        </w:rPr>
        <w:drawing>
          <wp:inline distT="0" distB="0" distL="0" distR="0" wp14:anchorId="6CC9E111" wp14:editId="6CC9E112">
            <wp:extent cx="6781800" cy="9688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39" b="82889"/>
                    <a:stretch/>
                  </pic:blipFill>
                  <pic:spPr bwMode="auto">
                    <a:xfrm>
                      <a:off x="0" y="0"/>
                      <a:ext cx="6865993" cy="98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9E10C" w14:textId="011D40B8" w:rsidR="002C5261" w:rsidRDefault="001D49E3" w:rsidP="002C5261">
      <w:pPr>
        <w:pStyle w:val="NoSpacing"/>
        <w:rPr>
          <w:rFonts w:cs="Times New Roman"/>
          <w:b/>
          <w:sz w:val="48"/>
          <w:szCs w:val="48"/>
        </w:rPr>
      </w:pPr>
      <w:r w:rsidRPr="001D49E3">
        <w:rPr>
          <w:rFonts w:cs="Times New Roman"/>
          <w:b/>
          <w:sz w:val="48"/>
          <w:szCs w:val="48"/>
        </w:rPr>
        <w:t>MSU</w:t>
      </w:r>
      <w:r w:rsidR="00CC2EE6">
        <w:rPr>
          <w:rFonts w:cs="Times New Roman"/>
          <w:b/>
          <w:sz w:val="48"/>
          <w:szCs w:val="48"/>
        </w:rPr>
        <w:t xml:space="preserve"> Award Transfer or Termination</w:t>
      </w:r>
      <w:r w:rsidRPr="001D49E3">
        <w:rPr>
          <w:rFonts w:cs="Times New Roman"/>
          <w:b/>
          <w:sz w:val="48"/>
          <w:szCs w:val="48"/>
        </w:rPr>
        <w:t xml:space="preserve"> - </w:t>
      </w:r>
      <w:r w:rsidR="00964340">
        <w:rPr>
          <w:rFonts w:cs="Times New Roman"/>
          <w:b/>
          <w:sz w:val="48"/>
          <w:szCs w:val="48"/>
        </w:rPr>
        <w:t>Form</w:t>
      </w:r>
    </w:p>
    <w:p w14:paraId="6CC9E10E" w14:textId="701F1743" w:rsidR="001D49E3" w:rsidRDefault="002C5261" w:rsidP="002C5261">
      <w:pPr>
        <w:pStyle w:val="NoSpacing"/>
        <w:rPr>
          <w:rFonts w:cs="Times New Roman"/>
          <w:sz w:val="24"/>
          <w:szCs w:val="24"/>
        </w:rPr>
      </w:pPr>
      <w:r w:rsidRPr="00031EF4">
        <w:rPr>
          <w:rFonts w:cs="Times New Roman"/>
          <w:sz w:val="24"/>
          <w:szCs w:val="24"/>
        </w:rPr>
        <w:t xml:space="preserve">Version dated: </w:t>
      </w:r>
      <w:r w:rsidR="00964340">
        <w:rPr>
          <w:rFonts w:cs="Times New Roman"/>
          <w:sz w:val="24"/>
          <w:szCs w:val="24"/>
        </w:rPr>
        <w:t>6/2/2026</w:t>
      </w:r>
    </w:p>
    <w:p w14:paraId="760430F0" w14:textId="77777777" w:rsidR="001D49E3" w:rsidRDefault="001D49E3">
      <w:pPr>
        <w:rPr>
          <w:rFonts w:cs="Times New Roman"/>
          <w:sz w:val="24"/>
          <w:szCs w:val="24"/>
        </w:rPr>
      </w:pPr>
    </w:p>
    <w:p w14:paraId="2892626A" w14:textId="77777777" w:rsidR="00ED22D5" w:rsidRPr="00CD2F01" w:rsidRDefault="001D49E3" w:rsidP="001D49E3">
      <w:pPr>
        <w:ind w:right="180"/>
        <w:rPr>
          <w:sz w:val="24"/>
          <w:szCs w:val="24"/>
        </w:rPr>
      </w:pPr>
      <w:r w:rsidRPr="00CD2F01">
        <w:rPr>
          <w:b/>
          <w:sz w:val="24"/>
          <w:szCs w:val="24"/>
        </w:rPr>
        <w:t>Purpose:</w:t>
      </w:r>
      <w:r w:rsidRPr="00CD2F01">
        <w:rPr>
          <w:sz w:val="24"/>
          <w:szCs w:val="24"/>
        </w:rPr>
        <w:t xml:space="preserve"> </w:t>
      </w:r>
    </w:p>
    <w:p w14:paraId="12BBD480" w14:textId="77777777" w:rsidR="00ED22D5" w:rsidRPr="00CD2F01" w:rsidRDefault="00ED22D5" w:rsidP="001D49E3">
      <w:pPr>
        <w:ind w:right="180"/>
        <w:rPr>
          <w:sz w:val="24"/>
          <w:szCs w:val="24"/>
        </w:rPr>
      </w:pPr>
    </w:p>
    <w:p w14:paraId="01DCCBEA" w14:textId="3E3793D1" w:rsidR="00815A21" w:rsidRPr="00CD2F01" w:rsidRDefault="001D49E3" w:rsidP="00815A21">
      <w:pPr>
        <w:ind w:right="180"/>
        <w:rPr>
          <w:sz w:val="24"/>
          <w:szCs w:val="24"/>
        </w:rPr>
      </w:pPr>
      <w:r w:rsidRPr="00CD2F01">
        <w:rPr>
          <w:sz w:val="24"/>
          <w:szCs w:val="24"/>
        </w:rPr>
        <w:t xml:space="preserve">To provide guidance to faculty members who are leaving the University (including retirees) and are involved in sponsored </w:t>
      </w:r>
      <w:r w:rsidR="00FB5F53">
        <w:rPr>
          <w:sz w:val="24"/>
          <w:szCs w:val="24"/>
        </w:rPr>
        <w:t>program</w:t>
      </w:r>
      <w:r w:rsidR="00FB5F53" w:rsidRPr="00CD2F01">
        <w:rPr>
          <w:sz w:val="24"/>
          <w:szCs w:val="24"/>
        </w:rPr>
        <w:t xml:space="preserve"> </w:t>
      </w:r>
      <w:r w:rsidRPr="00CD2F01">
        <w:rPr>
          <w:sz w:val="24"/>
          <w:szCs w:val="24"/>
        </w:rPr>
        <w:t xml:space="preserve">activities.  This document </w:t>
      </w:r>
      <w:r w:rsidR="00FB5F53">
        <w:rPr>
          <w:sz w:val="24"/>
          <w:szCs w:val="24"/>
        </w:rPr>
        <w:t xml:space="preserve">will assist in </w:t>
      </w:r>
      <w:r w:rsidR="007F05D6">
        <w:rPr>
          <w:sz w:val="24"/>
          <w:szCs w:val="24"/>
        </w:rPr>
        <w:t xml:space="preserve">identifying the </w:t>
      </w:r>
      <w:r w:rsidRPr="00CD2F01">
        <w:rPr>
          <w:sz w:val="24"/>
          <w:szCs w:val="24"/>
        </w:rPr>
        <w:t xml:space="preserve">actions required </w:t>
      </w:r>
      <w:r w:rsidR="00CD2F01" w:rsidRPr="00CD2F01">
        <w:rPr>
          <w:sz w:val="24"/>
          <w:szCs w:val="24"/>
        </w:rPr>
        <w:t>for</w:t>
      </w:r>
      <w:r w:rsidRPr="00CD2F01">
        <w:rPr>
          <w:sz w:val="24"/>
          <w:szCs w:val="24"/>
        </w:rPr>
        <w:t xml:space="preserve"> the proper transfer and/or closeout of sponsored </w:t>
      </w:r>
      <w:r w:rsidR="00C5221A">
        <w:rPr>
          <w:sz w:val="24"/>
          <w:szCs w:val="24"/>
        </w:rPr>
        <w:t>program</w:t>
      </w:r>
      <w:r w:rsidR="00C5221A" w:rsidRPr="00CD2F01">
        <w:rPr>
          <w:sz w:val="24"/>
          <w:szCs w:val="24"/>
        </w:rPr>
        <w:t xml:space="preserve"> </w:t>
      </w:r>
      <w:r w:rsidR="005F012E">
        <w:rPr>
          <w:sz w:val="24"/>
          <w:szCs w:val="24"/>
        </w:rPr>
        <w:t xml:space="preserve">accounts. The MSU </w:t>
      </w:r>
      <w:r w:rsidR="00CC2EE6">
        <w:rPr>
          <w:sz w:val="24"/>
          <w:szCs w:val="24"/>
        </w:rPr>
        <w:t xml:space="preserve">Award Transfer or Termination </w:t>
      </w:r>
      <w:r w:rsidR="003A1BAF">
        <w:rPr>
          <w:sz w:val="24"/>
          <w:szCs w:val="24"/>
        </w:rPr>
        <w:t xml:space="preserve">Form </w:t>
      </w:r>
      <w:r w:rsidR="007F05D6">
        <w:rPr>
          <w:sz w:val="24"/>
          <w:szCs w:val="24"/>
        </w:rPr>
        <w:t>should be</w:t>
      </w:r>
      <w:r w:rsidRPr="00CD2F01">
        <w:rPr>
          <w:sz w:val="24"/>
          <w:szCs w:val="24"/>
        </w:rPr>
        <w:t xml:space="preserve"> complet</w:t>
      </w:r>
      <w:r w:rsidR="007F05D6">
        <w:rPr>
          <w:sz w:val="24"/>
          <w:szCs w:val="24"/>
        </w:rPr>
        <w:t xml:space="preserve">ed by the PI/Department and submitted </w:t>
      </w:r>
      <w:r w:rsidRPr="00CD2F01">
        <w:rPr>
          <w:sz w:val="24"/>
          <w:szCs w:val="24"/>
        </w:rPr>
        <w:t xml:space="preserve">to CGA. </w:t>
      </w:r>
      <w:r w:rsidR="00DE4E30">
        <w:rPr>
          <w:sz w:val="24"/>
          <w:szCs w:val="24"/>
        </w:rPr>
        <w:t xml:space="preserve">This document serves as general </w:t>
      </w:r>
      <w:r w:rsidR="00FB5F53">
        <w:rPr>
          <w:sz w:val="24"/>
          <w:szCs w:val="24"/>
        </w:rPr>
        <w:t xml:space="preserve">guidance </w:t>
      </w:r>
      <w:r w:rsidR="00DE4E30">
        <w:rPr>
          <w:sz w:val="24"/>
          <w:szCs w:val="24"/>
        </w:rPr>
        <w:t>and</w:t>
      </w:r>
      <w:r w:rsidRPr="00CD2F01">
        <w:rPr>
          <w:sz w:val="24"/>
          <w:szCs w:val="24"/>
        </w:rPr>
        <w:t xml:space="preserve"> may not be inclusive of all </w:t>
      </w:r>
      <w:r w:rsidR="00FB5F53">
        <w:rPr>
          <w:sz w:val="24"/>
          <w:szCs w:val="24"/>
        </w:rPr>
        <w:t xml:space="preserve">awarding agency </w:t>
      </w:r>
      <w:r w:rsidRPr="00CD2F01">
        <w:rPr>
          <w:sz w:val="24"/>
          <w:szCs w:val="24"/>
        </w:rPr>
        <w:t xml:space="preserve">requirements and/or unique project circumstances. </w:t>
      </w:r>
    </w:p>
    <w:p w14:paraId="01A37403" w14:textId="77777777" w:rsidR="00815A21" w:rsidRPr="00CD2F01" w:rsidRDefault="00815A21" w:rsidP="00815A21">
      <w:pPr>
        <w:ind w:right="180"/>
        <w:rPr>
          <w:sz w:val="24"/>
          <w:szCs w:val="24"/>
        </w:rPr>
      </w:pPr>
    </w:p>
    <w:p w14:paraId="5B7E4AE6" w14:textId="3FD1B64A" w:rsidR="001D49E3" w:rsidRPr="00CD2F01" w:rsidRDefault="00CC2EE6" w:rsidP="00815A21">
      <w:pPr>
        <w:ind w:right="180"/>
        <w:rPr>
          <w:sz w:val="24"/>
          <w:szCs w:val="24"/>
        </w:rPr>
      </w:pPr>
      <w:r>
        <w:rPr>
          <w:b/>
          <w:bCs/>
          <w:sz w:val="24"/>
          <w:szCs w:val="24"/>
        </w:rPr>
        <w:t>MSU Award Transfer or Termination</w:t>
      </w:r>
      <w:r w:rsidR="001D49E3" w:rsidRPr="00CD2F01">
        <w:rPr>
          <w:b/>
          <w:bCs/>
          <w:sz w:val="24"/>
          <w:szCs w:val="24"/>
        </w:rPr>
        <w:t xml:space="preserve"> </w:t>
      </w:r>
      <w:r w:rsidR="003A1BAF">
        <w:rPr>
          <w:b/>
          <w:bCs/>
          <w:sz w:val="24"/>
          <w:szCs w:val="24"/>
        </w:rPr>
        <w:t>Form</w:t>
      </w:r>
    </w:p>
    <w:p w14:paraId="170C442E" w14:textId="77777777" w:rsidR="001D49E3" w:rsidRPr="00CD2F01" w:rsidRDefault="001D49E3" w:rsidP="001D49E3">
      <w:pPr>
        <w:pStyle w:val="Default"/>
        <w:jc w:val="center"/>
      </w:pPr>
    </w:p>
    <w:p w14:paraId="4CA05E65" w14:textId="1F529157" w:rsidR="001D49E3" w:rsidRPr="009D2DED" w:rsidRDefault="001D49E3" w:rsidP="001D49E3">
      <w:pPr>
        <w:pStyle w:val="Default"/>
      </w:pPr>
      <w:r w:rsidRPr="009D2DED">
        <w:t xml:space="preserve">This </w:t>
      </w:r>
      <w:r w:rsidR="00CC2EE6" w:rsidRPr="00CC2EE6">
        <w:t>MSU Award Transfer or Termination</w:t>
      </w:r>
      <w:r w:rsidRPr="009D2DED">
        <w:t xml:space="preserve"> </w:t>
      </w:r>
      <w:r w:rsidR="003A1BAF">
        <w:t>Form</w:t>
      </w:r>
      <w:r w:rsidRPr="009D2DED">
        <w:t xml:space="preserve"> </w:t>
      </w:r>
      <w:r w:rsidR="00FB5F53">
        <w:t>should</w:t>
      </w:r>
      <w:r w:rsidRPr="009D2DED">
        <w:t xml:space="preserve"> be used by the PI and </w:t>
      </w:r>
      <w:r w:rsidR="00D17FBE">
        <w:t>college/</w:t>
      </w:r>
      <w:r w:rsidRPr="009D2DED">
        <w:t>department administration to determine what act</w:t>
      </w:r>
      <w:r w:rsidR="00D17FBE">
        <w:t xml:space="preserve">ivities must be initiated for the </w:t>
      </w:r>
      <w:r w:rsidR="00CC2EE6">
        <w:t xml:space="preserve">Award </w:t>
      </w:r>
      <w:r w:rsidRPr="009D2DED">
        <w:t xml:space="preserve">separation. </w:t>
      </w:r>
    </w:p>
    <w:p w14:paraId="3F521FAF" w14:textId="77777777" w:rsidR="001D49E3" w:rsidRPr="009D2DED" w:rsidRDefault="001D49E3" w:rsidP="001D49E3">
      <w:pPr>
        <w:pStyle w:val="Default"/>
      </w:pPr>
    </w:p>
    <w:p w14:paraId="4C9651FE" w14:textId="2BFF76B9" w:rsidR="001D49E3" w:rsidRPr="009D2DED" w:rsidRDefault="001D49E3" w:rsidP="001D49E3">
      <w:pPr>
        <w:pStyle w:val="Default"/>
      </w:pPr>
      <w:r w:rsidRPr="009D2DED">
        <w:t>The act</w:t>
      </w:r>
      <w:r w:rsidR="002315C2">
        <w:t xml:space="preserve">ivities of the </w:t>
      </w:r>
      <w:r w:rsidR="003A1BAF">
        <w:t>Form</w:t>
      </w:r>
      <w:r w:rsidR="002315C2">
        <w:t xml:space="preserve"> should be</w:t>
      </w:r>
      <w:r w:rsidRPr="009D2DED">
        <w:t xml:space="preserve"> completed by the </w:t>
      </w:r>
      <w:r w:rsidR="002315C2">
        <w:t>college/</w:t>
      </w:r>
      <w:r w:rsidRPr="009D2DED">
        <w:t>department administrator and the separating PI. Please note that the activities sho</w:t>
      </w:r>
      <w:r w:rsidR="005F012E">
        <w:t>uld include the PI’s other unit</w:t>
      </w:r>
      <w:r w:rsidRPr="009D2DED">
        <w:t xml:space="preserve"> affiliations</w:t>
      </w:r>
      <w:r>
        <w:t>, if applicable</w:t>
      </w:r>
      <w:r w:rsidRPr="009D2DED">
        <w:t xml:space="preserve">. The purpose of this </w:t>
      </w:r>
      <w:r w:rsidR="00375FAA">
        <w:t>Form</w:t>
      </w:r>
      <w:r w:rsidRPr="009D2DED">
        <w:t xml:space="preserve"> is to </w:t>
      </w:r>
      <w:r w:rsidR="00FB5F53">
        <w:t>assist in the timely completion of</w:t>
      </w:r>
      <w:r w:rsidRPr="009D2DED">
        <w:t xml:space="preserve"> tasks associated with closeout procedures </w:t>
      </w:r>
      <w:r>
        <w:t xml:space="preserve">for sponsored </w:t>
      </w:r>
      <w:r w:rsidR="00FB5F53">
        <w:t>programs and</w:t>
      </w:r>
      <w:r w:rsidRPr="009D2DED">
        <w:t xml:space="preserve"> </w:t>
      </w:r>
      <w:r w:rsidR="00FB5F53">
        <w:t>confirm</w:t>
      </w:r>
      <w:r w:rsidRPr="009D2DED">
        <w:t xml:space="preserve"> that all aspects of the PI’s relationship with the </w:t>
      </w:r>
      <w:r w:rsidR="005F012E">
        <w:t>University</w:t>
      </w:r>
      <w:r w:rsidRPr="009D2DED">
        <w:t xml:space="preserve"> are appropriately concluded and terminated. </w:t>
      </w:r>
    </w:p>
    <w:p w14:paraId="3DD459CF" w14:textId="77777777" w:rsidR="001D49E3" w:rsidRPr="009D2DED" w:rsidRDefault="001D49E3" w:rsidP="001D49E3">
      <w:pPr>
        <w:pStyle w:val="Default"/>
      </w:pPr>
    </w:p>
    <w:p w14:paraId="1686408E" w14:textId="270833E2" w:rsidR="001D49E3" w:rsidRPr="004C22AC" w:rsidRDefault="001D49E3" w:rsidP="00FD1430">
      <w:pPr>
        <w:ind w:left="720" w:right="720"/>
        <w:rPr>
          <w:rFonts w:cstheme="minorHAnsi"/>
          <w:b/>
          <w:bCs/>
          <w:sz w:val="24"/>
          <w:szCs w:val="24"/>
        </w:rPr>
      </w:pPr>
      <w:r w:rsidRPr="00FD1430">
        <w:rPr>
          <w:rFonts w:cstheme="minorHAnsi"/>
          <w:b/>
          <w:bCs/>
          <w:i/>
          <w:sz w:val="24"/>
          <w:szCs w:val="24"/>
        </w:rPr>
        <w:t xml:space="preserve">Dean </w:t>
      </w:r>
      <w:r w:rsidR="00686F90" w:rsidRPr="00FD1430">
        <w:rPr>
          <w:rFonts w:cstheme="minorHAnsi"/>
          <w:b/>
          <w:bCs/>
          <w:i/>
          <w:sz w:val="24"/>
          <w:szCs w:val="24"/>
        </w:rPr>
        <w:t>and/</w:t>
      </w:r>
      <w:r w:rsidRPr="00FD1430">
        <w:rPr>
          <w:rFonts w:cstheme="minorHAnsi"/>
          <w:b/>
          <w:bCs/>
          <w:i/>
          <w:sz w:val="24"/>
          <w:szCs w:val="24"/>
        </w:rPr>
        <w:t xml:space="preserve">or Chairperson approval will be necessary for any transfers, early relinquishments, and/or PI changes. Please </w:t>
      </w:r>
      <w:r w:rsidR="00686F90" w:rsidRPr="00FD1430">
        <w:rPr>
          <w:rFonts w:cstheme="minorHAnsi"/>
          <w:b/>
          <w:bCs/>
          <w:i/>
          <w:sz w:val="24"/>
          <w:szCs w:val="24"/>
        </w:rPr>
        <w:t xml:space="preserve">also </w:t>
      </w:r>
      <w:r w:rsidRPr="00FD1430">
        <w:rPr>
          <w:rFonts w:cstheme="minorHAnsi"/>
          <w:b/>
          <w:bCs/>
          <w:i/>
          <w:sz w:val="24"/>
          <w:szCs w:val="24"/>
        </w:rPr>
        <w:t>refer to the sponsor’s specific terms and conditions regarding transfers of awards</w:t>
      </w:r>
      <w:r w:rsidRPr="004C22AC">
        <w:rPr>
          <w:rFonts w:cstheme="minorHAnsi"/>
          <w:b/>
          <w:bCs/>
          <w:sz w:val="24"/>
          <w:szCs w:val="24"/>
        </w:rPr>
        <w:t>.</w:t>
      </w:r>
    </w:p>
    <w:p w14:paraId="37673FB5" w14:textId="77777777" w:rsidR="001D49E3" w:rsidRPr="009D2DED" w:rsidRDefault="001D49E3" w:rsidP="001D49E3">
      <w:pPr>
        <w:pStyle w:val="Default"/>
      </w:pPr>
    </w:p>
    <w:p w14:paraId="0F03DE78" w14:textId="77777777" w:rsidR="001D49E3" w:rsidRPr="009D2DED" w:rsidRDefault="001D49E3" w:rsidP="001D49E3">
      <w:pPr>
        <w:pStyle w:val="Default"/>
      </w:pPr>
      <w:r w:rsidRPr="009D2DED">
        <w:t xml:space="preserve">This document and resultant activity from the separation process will serve: </w:t>
      </w:r>
    </w:p>
    <w:p w14:paraId="227A61A9" w14:textId="77777777" w:rsidR="001D49E3" w:rsidRPr="009D2DED" w:rsidRDefault="001D49E3" w:rsidP="001D49E3">
      <w:pPr>
        <w:pStyle w:val="Default"/>
      </w:pPr>
    </w:p>
    <w:p w14:paraId="4C014F7C" w14:textId="42A9D7FB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promote effective processes for termination and closeout of sponsored </w:t>
      </w:r>
      <w:r w:rsidR="00FB5F53" w:rsidRPr="009D2DED">
        <w:t>pro</w:t>
      </w:r>
      <w:r w:rsidR="00FB5F53">
        <w:t>grams</w:t>
      </w:r>
      <w:r w:rsidRPr="009D2DED">
        <w:t xml:space="preserve">; </w:t>
      </w:r>
    </w:p>
    <w:p w14:paraId="69531FA3" w14:textId="77777777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comply with institutional, state, federal and non-federal sponsor guidelines regarding transfer of grants and property and closeout; </w:t>
      </w:r>
    </w:p>
    <w:p w14:paraId="34F19704" w14:textId="439ABA10" w:rsidR="001D49E3" w:rsidRPr="009D2DED" w:rsidRDefault="00C5221A" w:rsidP="001D49E3">
      <w:pPr>
        <w:pStyle w:val="Default"/>
        <w:numPr>
          <w:ilvl w:val="0"/>
          <w:numId w:val="14"/>
        </w:numPr>
        <w:spacing w:after="22"/>
      </w:pPr>
      <w:r>
        <w:t>Provide</w:t>
      </w:r>
      <w:r w:rsidR="001D49E3" w:rsidRPr="009D2DED">
        <w:t xml:space="preserve"> accountability and responsibilities to </w:t>
      </w:r>
      <w:r w:rsidR="00FB5F53">
        <w:t>the appropriate parties</w:t>
      </w:r>
      <w:r w:rsidR="001D49E3" w:rsidRPr="009D2DED">
        <w:t xml:space="preserve">; </w:t>
      </w:r>
    </w:p>
    <w:p w14:paraId="333B5663" w14:textId="21E0D374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provide points of contact and enhance communication; </w:t>
      </w:r>
    </w:p>
    <w:p w14:paraId="066DD6F4" w14:textId="77777777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safeguard against the loss of institutional assets and research data; </w:t>
      </w:r>
    </w:p>
    <w:p w14:paraId="3EDC10F4" w14:textId="491CC23C" w:rsidR="001D49E3" w:rsidRPr="009D2DED" w:rsidRDefault="001D49E3" w:rsidP="001D49E3">
      <w:pPr>
        <w:pStyle w:val="Default"/>
        <w:numPr>
          <w:ilvl w:val="0"/>
          <w:numId w:val="14"/>
        </w:numPr>
      </w:pPr>
      <w:r w:rsidRPr="009D2DED">
        <w:t xml:space="preserve">To </w:t>
      </w:r>
      <w:r w:rsidR="00FB5F53">
        <w:t xml:space="preserve">focus on the </w:t>
      </w:r>
      <w:r w:rsidRPr="009D2DED">
        <w:t xml:space="preserve">continued safety and care of human and animal study subjects. </w:t>
      </w:r>
    </w:p>
    <w:p w14:paraId="12FA42C8" w14:textId="2CA674E6" w:rsidR="001D49E3" w:rsidRDefault="001D49E3" w:rsidP="001D49E3">
      <w:pPr>
        <w:rPr>
          <w:sz w:val="24"/>
          <w:szCs w:val="24"/>
        </w:rPr>
      </w:pPr>
    </w:p>
    <w:sectPr w:rsidR="001D49E3" w:rsidSect="00273FA7">
      <w:footerReference w:type="default" r:id="rId12"/>
      <w:pgSz w:w="12240" w:h="15840"/>
      <w:pgMar w:top="720" w:right="720" w:bottom="720" w:left="720" w:header="720" w:footer="720" w:gutter="0"/>
      <w:pgBorders w:offsetFrom="page">
        <w:top w:val="single" w:sz="24" w:space="24" w:color="18453B"/>
        <w:left w:val="single" w:sz="24" w:space="24" w:color="18453B"/>
        <w:bottom w:val="single" w:sz="24" w:space="24" w:color="18453B"/>
        <w:right w:val="single" w:sz="24" w:space="24" w:color="18453B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E46AD" w14:textId="77777777" w:rsidR="003F791F" w:rsidRDefault="003F791F" w:rsidP="00C43E25">
      <w:r>
        <w:separator/>
      </w:r>
    </w:p>
  </w:endnote>
  <w:endnote w:type="continuationSeparator" w:id="0">
    <w:p w14:paraId="16DEBD72" w14:textId="77777777" w:rsidR="003F791F" w:rsidRDefault="003F791F" w:rsidP="00C43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84382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C9E117" w14:textId="599C6187" w:rsidR="00716AD2" w:rsidRDefault="00716A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7209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CC9E118" w14:textId="77777777" w:rsidR="00716AD2" w:rsidRDefault="00716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3D240" w14:textId="77777777" w:rsidR="003F791F" w:rsidRDefault="003F791F" w:rsidP="00C43E25">
      <w:r>
        <w:separator/>
      </w:r>
    </w:p>
  </w:footnote>
  <w:footnote w:type="continuationSeparator" w:id="0">
    <w:p w14:paraId="7350B4C4" w14:textId="77777777" w:rsidR="003F791F" w:rsidRDefault="003F791F" w:rsidP="00C43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71E3"/>
    <w:multiLevelType w:val="hybridMultilevel"/>
    <w:tmpl w:val="A2EC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141"/>
    <w:multiLevelType w:val="hybridMultilevel"/>
    <w:tmpl w:val="6638D09E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76604"/>
    <w:multiLevelType w:val="hybridMultilevel"/>
    <w:tmpl w:val="AA701556"/>
    <w:lvl w:ilvl="0" w:tplc="3F389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FBF"/>
    <w:multiLevelType w:val="multilevel"/>
    <w:tmpl w:val="116470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D9371F"/>
    <w:multiLevelType w:val="hybridMultilevel"/>
    <w:tmpl w:val="A378E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05413"/>
    <w:multiLevelType w:val="hybridMultilevel"/>
    <w:tmpl w:val="3FF2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91155"/>
    <w:multiLevelType w:val="hybridMultilevel"/>
    <w:tmpl w:val="5BA65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562F4"/>
    <w:multiLevelType w:val="hybridMultilevel"/>
    <w:tmpl w:val="8F72A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220B38"/>
    <w:multiLevelType w:val="hybridMultilevel"/>
    <w:tmpl w:val="8692F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40183"/>
    <w:multiLevelType w:val="hybridMultilevel"/>
    <w:tmpl w:val="2880052A"/>
    <w:lvl w:ilvl="0" w:tplc="63EA7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4976C0"/>
    <w:multiLevelType w:val="hybridMultilevel"/>
    <w:tmpl w:val="6AC2F650"/>
    <w:lvl w:ilvl="0" w:tplc="FF4227A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1307A6"/>
    <w:multiLevelType w:val="hybridMultilevel"/>
    <w:tmpl w:val="1DF47288"/>
    <w:lvl w:ilvl="0" w:tplc="07B8669C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010C3"/>
    <w:multiLevelType w:val="hybridMultilevel"/>
    <w:tmpl w:val="E4BE035A"/>
    <w:lvl w:ilvl="0" w:tplc="07B8669C">
      <w:start w:val="1"/>
      <w:numFmt w:val="bullet"/>
      <w:lvlText w:val=""/>
      <w:lvlJc w:val="left"/>
      <w:pPr>
        <w:ind w:left="126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91639D"/>
    <w:multiLevelType w:val="hybridMultilevel"/>
    <w:tmpl w:val="94A4D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40D43"/>
    <w:multiLevelType w:val="hybridMultilevel"/>
    <w:tmpl w:val="E266268A"/>
    <w:lvl w:ilvl="0" w:tplc="04090009">
      <w:start w:val="1"/>
      <w:numFmt w:val="bullet"/>
      <w:lvlText w:val=""/>
      <w:lvlJc w:val="left"/>
      <w:pPr>
        <w:ind w:left="1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15" w15:restartNumberingAfterBreak="0">
    <w:nsid w:val="6CEF4997"/>
    <w:multiLevelType w:val="hybridMultilevel"/>
    <w:tmpl w:val="D7A20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D07F3"/>
    <w:multiLevelType w:val="hybridMultilevel"/>
    <w:tmpl w:val="68DC6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F0CA8"/>
    <w:multiLevelType w:val="hybridMultilevel"/>
    <w:tmpl w:val="83980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A3938"/>
    <w:multiLevelType w:val="hybridMultilevel"/>
    <w:tmpl w:val="D9B0AC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946B63"/>
    <w:multiLevelType w:val="hybridMultilevel"/>
    <w:tmpl w:val="F7F86C92"/>
    <w:lvl w:ilvl="0" w:tplc="07B8669C">
      <w:start w:val="1"/>
      <w:numFmt w:val="bullet"/>
      <w:lvlText w:val="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num w:numId="1" w16cid:durableId="176505569">
    <w:abstractNumId w:val="18"/>
  </w:num>
  <w:num w:numId="2" w16cid:durableId="630939361">
    <w:abstractNumId w:val="3"/>
  </w:num>
  <w:num w:numId="3" w16cid:durableId="1036665072">
    <w:abstractNumId w:val="5"/>
  </w:num>
  <w:num w:numId="4" w16cid:durableId="964119925">
    <w:abstractNumId w:val="7"/>
  </w:num>
  <w:num w:numId="5" w16cid:durableId="1261334507">
    <w:abstractNumId w:val="10"/>
  </w:num>
  <w:num w:numId="6" w16cid:durableId="1682392399">
    <w:abstractNumId w:val="0"/>
  </w:num>
  <w:num w:numId="7" w16cid:durableId="1417291109">
    <w:abstractNumId w:val="13"/>
  </w:num>
  <w:num w:numId="8" w16cid:durableId="309867977">
    <w:abstractNumId w:val="17"/>
  </w:num>
  <w:num w:numId="9" w16cid:durableId="2062899698">
    <w:abstractNumId w:val="19"/>
  </w:num>
  <w:num w:numId="10" w16cid:durableId="1097751748">
    <w:abstractNumId w:val="11"/>
  </w:num>
  <w:num w:numId="11" w16cid:durableId="1441489368">
    <w:abstractNumId w:val="12"/>
  </w:num>
  <w:num w:numId="12" w16cid:durableId="1158768192">
    <w:abstractNumId w:val="1"/>
  </w:num>
  <w:num w:numId="13" w16cid:durableId="207257392">
    <w:abstractNumId w:val="14"/>
  </w:num>
  <w:num w:numId="14" w16cid:durableId="946234747">
    <w:abstractNumId w:val="9"/>
  </w:num>
  <w:num w:numId="15" w16cid:durableId="424346564">
    <w:abstractNumId w:val="4"/>
  </w:num>
  <w:num w:numId="16" w16cid:durableId="1380857291">
    <w:abstractNumId w:val="8"/>
  </w:num>
  <w:num w:numId="17" w16cid:durableId="1524056596">
    <w:abstractNumId w:val="15"/>
  </w:num>
  <w:num w:numId="18" w16cid:durableId="1554193001">
    <w:abstractNumId w:val="16"/>
  </w:num>
  <w:num w:numId="19" w16cid:durableId="1025910042">
    <w:abstractNumId w:val="6"/>
  </w:num>
  <w:num w:numId="20" w16cid:durableId="580526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DC"/>
    <w:rsid w:val="00082CB4"/>
    <w:rsid w:val="000B4DDC"/>
    <w:rsid w:val="000E6096"/>
    <w:rsid w:val="00115603"/>
    <w:rsid w:val="001329A6"/>
    <w:rsid w:val="001D49E3"/>
    <w:rsid w:val="001E0B9F"/>
    <w:rsid w:val="002315C2"/>
    <w:rsid w:val="00241934"/>
    <w:rsid w:val="00273FA7"/>
    <w:rsid w:val="002C5261"/>
    <w:rsid w:val="002D3E53"/>
    <w:rsid w:val="002E546D"/>
    <w:rsid w:val="00375FAA"/>
    <w:rsid w:val="00384BF2"/>
    <w:rsid w:val="003A1BAF"/>
    <w:rsid w:val="003B42FD"/>
    <w:rsid w:val="003D1165"/>
    <w:rsid w:val="003F791F"/>
    <w:rsid w:val="004235A9"/>
    <w:rsid w:val="004569DE"/>
    <w:rsid w:val="004C22AC"/>
    <w:rsid w:val="00542F95"/>
    <w:rsid w:val="0056630D"/>
    <w:rsid w:val="005966EB"/>
    <w:rsid w:val="005B4C20"/>
    <w:rsid w:val="005B767A"/>
    <w:rsid w:val="005F012E"/>
    <w:rsid w:val="005F68E4"/>
    <w:rsid w:val="00651557"/>
    <w:rsid w:val="006570E7"/>
    <w:rsid w:val="00671BAB"/>
    <w:rsid w:val="00686F90"/>
    <w:rsid w:val="006947CB"/>
    <w:rsid w:val="00716AD2"/>
    <w:rsid w:val="007172CE"/>
    <w:rsid w:val="00732787"/>
    <w:rsid w:val="00776782"/>
    <w:rsid w:val="007B00B6"/>
    <w:rsid w:val="007F05D6"/>
    <w:rsid w:val="00815A21"/>
    <w:rsid w:val="008B7725"/>
    <w:rsid w:val="00935353"/>
    <w:rsid w:val="00964340"/>
    <w:rsid w:val="00A0336E"/>
    <w:rsid w:val="00A21449"/>
    <w:rsid w:val="00A77209"/>
    <w:rsid w:val="00A8477B"/>
    <w:rsid w:val="00AC480B"/>
    <w:rsid w:val="00B10517"/>
    <w:rsid w:val="00B47EC1"/>
    <w:rsid w:val="00B57C53"/>
    <w:rsid w:val="00B87BCD"/>
    <w:rsid w:val="00B95F50"/>
    <w:rsid w:val="00BD1109"/>
    <w:rsid w:val="00C1536B"/>
    <w:rsid w:val="00C2555A"/>
    <w:rsid w:val="00C43E25"/>
    <w:rsid w:val="00C5221A"/>
    <w:rsid w:val="00C837CF"/>
    <w:rsid w:val="00CC2EE6"/>
    <w:rsid w:val="00CD0CDC"/>
    <w:rsid w:val="00CD2F01"/>
    <w:rsid w:val="00CF3BE2"/>
    <w:rsid w:val="00D17FBE"/>
    <w:rsid w:val="00D33E2E"/>
    <w:rsid w:val="00D92C5C"/>
    <w:rsid w:val="00DD7F7C"/>
    <w:rsid w:val="00DE4E30"/>
    <w:rsid w:val="00ED22D5"/>
    <w:rsid w:val="00ED4B52"/>
    <w:rsid w:val="00F45947"/>
    <w:rsid w:val="00FB5F53"/>
    <w:rsid w:val="00FD1430"/>
    <w:rsid w:val="00FF3641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9E10B"/>
  <w15:chartTrackingRefBased/>
  <w15:docId w15:val="{20C57917-ED41-4F43-964D-B6BE4249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430"/>
  </w:style>
  <w:style w:type="paragraph" w:styleId="Heading1">
    <w:name w:val="heading 1"/>
    <w:basedOn w:val="Normal"/>
    <w:next w:val="Normal"/>
    <w:link w:val="Heading1Char"/>
    <w:uiPriority w:val="9"/>
    <w:qFormat/>
    <w:rsid w:val="004569DE"/>
    <w:pPr>
      <w:keepNext/>
      <w:keepLines/>
      <w:outlineLvl w:val="0"/>
    </w:pPr>
    <w:rPr>
      <w:rFonts w:asciiTheme="majorHAnsi" w:eastAsiaTheme="majorEastAsia" w:hAnsiTheme="majorHAnsi" w:cstheme="majorBidi"/>
      <w:b/>
      <w:caps/>
      <w:color w:val="18453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69DE"/>
    <w:pPr>
      <w:keepNext/>
      <w:keepLines/>
      <w:outlineLvl w:val="1"/>
    </w:pPr>
    <w:rPr>
      <w:rFonts w:asciiTheme="majorHAnsi" w:eastAsiaTheme="majorEastAsia" w:hAnsiTheme="majorHAnsi" w:cstheme="majorBidi"/>
      <w:smallCaps/>
      <w:color w:val="18453B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69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8453B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9DE"/>
    <w:rPr>
      <w:rFonts w:asciiTheme="majorHAnsi" w:eastAsiaTheme="majorEastAsia" w:hAnsiTheme="majorHAnsi" w:cstheme="majorBidi"/>
      <w:b/>
      <w:caps/>
      <w:color w:val="18453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69DE"/>
    <w:rPr>
      <w:rFonts w:asciiTheme="majorHAnsi" w:eastAsiaTheme="majorEastAsia" w:hAnsiTheme="majorHAnsi" w:cstheme="majorBidi"/>
      <w:smallCaps/>
      <w:color w:val="18453B"/>
      <w:sz w:val="26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569DE"/>
    <w:rPr>
      <w:rFonts w:asciiTheme="majorHAnsi" w:eastAsiaTheme="majorEastAsia" w:hAnsiTheme="majorHAnsi" w:cstheme="majorBidi"/>
      <w:color w:val="18453B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DDC"/>
    <w:pPr>
      <w:ind w:left="720"/>
      <w:contextualSpacing/>
    </w:pPr>
  </w:style>
  <w:style w:type="paragraph" w:styleId="NoSpacing">
    <w:name w:val="No Spacing"/>
    <w:uiPriority w:val="1"/>
    <w:qFormat/>
    <w:rsid w:val="002C5261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3E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3E2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3E2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16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6AD2"/>
  </w:style>
  <w:style w:type="paragraph" w:styleId="Footer">
    <w:name w:val="footer"/>
    <w:basedOn w:val="Normal"/>
    <w:link w:val="FooterChar"/>
    <w:uiPriority w:val="99"/>
    <w:unhideWhenUsed/>
    <w:rsid w:val="00716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6AD2"/>
  </w:style>
  <w:style w:type="character" w:styleId="CommentReference">
    <w:name w:val="annotation reference"/>
    <w:basedOn w:val="DefaultParagraphFont"/>
    <w:uiPriority w:val="99"/>
    <w:semiHidden/>
    <w:unhideWhenUsed/>
    <w:rsid w:val="001D49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9E3"/>
    <w:pPr>
      <w:ind w:left="720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49E3"/>
    <w:rPr>
      <w:rFonts w:asciiTheme="minorHAnsi" w:hAnsiTheme="minorHAns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9E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D49E3"/>
    <w:pPr>
      <w:ind w:left="720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49E3"/>
    <w:rPr>
      <w:color w:val="0563C1" w:themeColor="hyperlink"/>
      <w:u w:val="single"/>
    </w:rPr>
  </w:style>
  <w:style w:type="character" w:customStyle="1" w:styleId="tgc">
    <w:name w:val="_tgc"/>
    <w:basedOn w:val="DefaultParagraphFont"/>
    <w:rsid w:val="001D49E3"/>
  </w:style>
  <w:style w:type="paragraph" w:customStyle="1" w:styleId="Default">
    <w:name w:val="Default"/>
    <w:rsid w:val="001D49E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F01"/>
    <w:pPr>
      <w:ind w:left="0"/>
    </w:pPr>
    <w:rPr>
      <w:rFonts w:ascii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F01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4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777EB8827BC34AB150DE147F04919D" ma:contentTypeVersion="15" ma:contentTypeDescription="Create a new document." ma:contentTypeScope="" ma:versionID="23ac1a9c2e35ae80fa6f1ba78ee75c0e">
  <xsd:schema xmlns:xsd="http://www.w3.org/2001/XMLSchema" xmlns:xs="http://www.w3.org/2001/XMLSchema" xmlns:p="http://schemas.microsoft.com/office/2006/metadata/properties" xmlns:ns2="0c5e9a6d-5153-41cb-a90c-cb8e3fcb47ca" xmlns:ns3="c4dd29b8-2194-4a44-9e51-ab5e934448f9" targetNamespace="http://schemas.microsoft.com/office/2006/metadata/properties" ma:root="true" ma:fieldsID="9afede69894f3e709fd44cdf25fd0ab7" ns2:_="" ns3:_="">
    <xsd:import namespace="0c5e9a6d-5153-41cb-a90c-cb8e3fcb47ca"/>
    <xsd:import namespace="c4dd29b8-2194-4a44-9e51-ab5e934448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5e9a6d-5153-41cb-a90c-cb8e3fcb47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d816ea-8460-453a-b1af-cd753e23c0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d29b8-2194-4a44-9e51-ab5e934448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cc80769-afa5-4471-9b9e-554330c34863}" ma:internalName="TaxCatchAll" ma:showField="CatchAllData" ma:web="c4dd29b8-2194-4a44-9e51-ab5e934448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5e9a6d-5153-41cb-a90c-cb8e3fcb47ca">
      <Terms xmlns="http://schemas.microsoft.com/office/infopath/2007/PartnerControls"/>
    </lcf76f155ced4ddcb4097134ff3c332f>
    <TaxCatchAll xmlns="c4dd29b8-2194-4a44-9e51-ab5e934448f9" xsi:nil="true"/>
  </documentManagement>
</p:properties>
</file>

<file path=customXml/itemProps1.xml><?xml version="1.0" encoding="utf-8"?>
<ds:datastoreItem xmlns:ds="http://schemas.openxmlformats.org/officeDocument/2006/customXml" ds:itemID="{A91B7B1C-CAED-465C-A9C3-DC9DC2507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85C2BA-D984-417C-B965-542D85877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5e9a6d-5153-41cb-a90c-cb8e3fcb47ca"/>
    <ds:schemaRef ds:uri="c4dd29b8-2194-4a44-9e51-ab5e93444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664EAE-0293-47AD-A512-3F3182EC60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82122D-881E-45B3-BC48-8FF0853DD0E5}">
  <ds:schemaRefs>
    <ds:schemaRef ds:uri="http://schemas.microsoft.com/office/2006/metadata/properties"/>
    <ds:schemaRef ds:uri="http://schemas.microsoft.com/office/infopath/2007/PartnerControls"/>
    <ds:schemaRef ds:uri="0c5e9a6d-5153-41cb-a90c-cb8e3fcb47ca"/>
    <ds:schemaRef ds:uri="c4dd29b8-2194-4a44-9e51-ab5e934448f9"/>
  </ds:schemaRefs>
</ds:datastoreItem>
</file>

<file path=docMetadata/LabelInfo.xml><?xml version="1.0" encoding="utf-8"?>
<clbl:labelList xmlns:clbl="http://schemas.microsoft.com/office/2020/mipLabelMetadata">
  <clbl:label id="{22177130-642f-41d9-9211-74237ad5687d}" enabled="0" method="" siteId="{22177130-642f-41d9-9211-74237ad5687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Winkler, Katherine</dc:creator>
  <cp:keywords/>
  <dc:description/>
  <cp:lastModifiedBy>Kelemen, Meghan</cp:lastModifiedBy>
  <cp:revision>7</cp:revision>
  <dcterms:created xsi:type="dcterms:W3CDTF">2019-12-05T19:42:00Z</dcterms:created>
  <dcterms:modified xsi:type="dcterms:W3CDTF">2026-06-02T14:08:00Z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0x0101004D777EB8827BC34AB150DE147F04919D</vt:lpwstr>
  </property>
  <property fmtid="{D5CDD505-2E9C-101B-9397-08002B2CF9AE}" pid="3" name="Award Life Cycle">
    <vt:lpwstr/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